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9EF" w:rsidRDefault="002B3F0A" w:rsidP="00EB01FE">
      <w:pPr>
        <w:ind w:left="567" w:hanging="567"/>
      </w:pPr>
      <w:r>
        <w:rPr>
          <w:noProof/>
          <w:lang w:eastAsia="de-DE"/>
        </w:rPr>
        <mc:AlternateContent>
          <mc:Choice Requires="wpg">
            <w:drawing>
              <wp:anchor distT="0" distB="0" distL="114300" distR="114300" simplePos="0" relativeHeight="251660288" behindDoc="0" locked="0" layoutInCell="1" allowOverlap="1" wp14:anchorId="3F86B426" wp14:editId="2DB9F424">
                <wp:simplePos x="0" y="0"/>
                <wp:positionH relativeFrom="page">
                  <wp:posOffset>4506595</wp:posOffset>
                </wp:positionH>
                <wp:positionV relativeFrom="margin">
                  <wp:posOffset>97155</wp:posOffset>
                </wp:positionV>
                <wp:extent cx="2434590" cy="9722485"/>
                <wp:effectExtent l="0" t="0" r="22860" b="12065"/>
                <wp:wrapSquare wrapText="bothSides"/>
                <wp:docPr id="211" name="Gruppe 211"/>
                <wp:cNvGraphicFramePr/>
                <a:graphic xmlns:a="http://schemas.openxmlformats.org/drawingml/2006/main">
                  <a:graphicData uri="http://schemas.microsoft.com/office/word/2010/wordprocessingGroup">
                    <wpg:wgp>
                      <wpg:cNvGrpSpPr/>
                      <wpg:grpSpPr>
                        <a:xfrm>
                          <a:off x="0" y="0"/>
                          <a:ext cx="2434590" cy="9722485"/>
                          <a:chOff x="-447899" y="105139"/>
                          <a:chExt cx="2435457" cy="10944104"/>
                        </a:xfrm>
                      </wpg:grpSpPr>
                      <wps:wsp>
                        <wps:cNvPr id="212" name="AutoForm 14"/>
                        <wps:cNvSpPr>
                          <a:spLocks noChangeArrowheads="1"/>
                        </wps:cNvSpPr>
                        <wps:spPr bwMode="auto">
                          <a:xfrm>
                            <a:off x="-447899" y="105139"/>
                            <a:ext cx="2435457" cy="10944104"/>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EB01FE" w:rsidRDefault="00EB01FE" w:rsidP="00EB01FE">
                              <w:pPr>
                                <w:spacing w:before="880" w:after="240" w:line="240" w:lineRule="auto"/>
                                <w:rPr>
                                  <w:color w:val="44546A" w:themeColor="text2"/>
                                </w:rPr>
                              </w:pPr>
                            </w:p>
                            <w:p w:rsidR="00EB01FE" w:rsidRPr="003859EA" w:rsidRDefault="003859EA" w:rsidP="00EB01FE">
                              <w:pPr>
                                <w:spacing w:before="880" w:after="240" w:line="240" w:lineRule="auto"/>
                                <w:rPr>
                                  <w:color w:val="44546A" w:themeColor="text2"/>
                                  <w:lang w:val="en-US"/>
                                </w:rPr>
                              </w:pPr>
                              <w:r w:rsidRPr="003859EA">
                                <w:rPr>
                                  <w:color w:val="44546A" w:themeColor="text2"/>
                                  <w:lang w:val="en-US"/>
                                </w:rPr>
                                <w:t>The German Equestrian Federation, will for</w:t>
                              </w:r>
                              <w:r>
                                <w:rPr>
                                  <w:color w:val="44546A" w:themeColor="text2"/>
                                  <w:lang w:val="en-US"/>
                                </w:rPr>
                                <w:t xml:space="preserve"> </w:t>
                              </w:r>
                              <w:r w:rsidRPr="003859EA">
                                <w:rPr>
                                  <w:color w:val="44546A" w:themeColor="text2"/>
                                  <w:lang w:val="en-US"/>
                                </w:rPr>
                                <w:t xml:space="preserve">the </w:t>
                              </w:r>
                              <w:r w:rsidR="00854B26">
                                <w:rPr>
                                  <w:color w:val="44546A" w:themeColor="text2"/>
                                  <w:lang w:val="en-US"/>
                                </w:rPr>
                                <w:t>third</w:t>
                              </w:r>
                              <w:r w:rsidRPr="003859EA">
                                <w:rPr>
                                  <w:color w:val="44546A" w:themeColor="text2"/>
                                  <w:lang w:val="en-US"/>
                                </w:rPr>
                                <w:t xml:space="preserve"> time, host an International Dressage Seminar in Warendorf.</w:t>
                              </w:r>
                              <w:r>
                                <w:rPr>
                                  <w:color w:val="44546A" w:themeColor="text2"/>
                                  <w:lang w:val="en-US"/>
                                </w:rPr>
                                <w:t xml:space="preserve"> The </w:t>
                              </w:r>
                              <w:r w:rsidR="00854B26">
                                <w:rPr>
                                  <w:color w:val="44546A" w:themeColor="text2"/>
                                  <w:lang w:val="en-US"/>
                                </w:rPr>
                                <w:t xml:space="preserve">focus of the 4-day seminar will - once again - </w:t>
                              </w:r>
                              <w:r>
                                <w:rPr>
                                  <w:color w:val="44546A" w:themeColor="text2"/>
                                  <w:lang w:val="en-US"/>
                                </w:rPr>
                                <w:t>be the training and judging of young dressage horses. The seminar will take place during the ‘</w:t>
                              </w:r>
                              <w:proofErr w:type="spellStart"/>
                              <w:r>
                                <w:rPr>
                                  <w:color w:val="44546A" w:themeColor="text2"/>
                                  <w:lang w:val="en-US"/>
                                </w:rPr>
                                <w:t>DKB</w:t>
                              </w:r>
                              <w:proofErr w:type="spellEnd"/>
                              <w:r>
                                <w:rPr>
                                  <w:color w:val="44546A" w:themeColor="text2"/>
                                  <w:lang w:val="en-US"/>
                                </w:rPr>
                                <w:t xml:space="preserve"> </w:t>
                              </w:r>
                              <w:proofErr w:type="spellStart"/>
                              <w:r>
                                <w:rPr>
                                  <w:color w:val="44546A" w:themeColor="text2"/>
                                  <w:lang w:val="en-US"/>
                                </w:rPr>
                                <w:t>Bundeschampionate</w:t>
                              </w:r>
                              <w:proofErr w:type="spellEnd"/>
                              <w:r>
                                <w:rPr>
                                  <w:color w:val="44546A" w:themeColor="text2"/>
                                  <w:lang w:val="en-US"/>
                                </w:rPr>
                                <w:t>’</w:t>
                              </w:r>
                              <w:r w:rsidR="00854B26">
                                <w:rPr>
                                  <w:color w:val="44546A" w:themeColor="text2"/>
                                  <w:lang w:val="en-US"/>
                                </w:rPr>
                                <w:t xml:space="preserve"> (</w:t>
                              </w:r>
                              <w:r>
                                <w:rPr>
                                  <w:color w:val="44546A" w:themeColor="text2"/>
                                  <w:lang w:val="en-US"/>
                                </w:rPr>
                                <w:t xml:space="preserve">German National Championships for young horses) and is addressed at judges, trainers, stewards, veterinarians and interested </w:t>
                              </w:r>
                              <w:proofErr w:type="gramStart"/>
                              <w:r>
                                <w:rPr>
                                  <w:color w:val="44546A" w:themeColor="text2"/>
                                  <w:lang w:val="en-US"/>
                                </w:rPr>
                                <w:t>horsemen</w:t>
                              </w:r>
                              <w:proofErr w:type="gramEnd"/>
                              <w:r>
                                <w:rPr>
                                  <w:color w:val="44546A" w:themeColor="text2"/>
                                  <w:lang w:val="en-US"/>
                                </w:rPr>
                                <w:t xml:space="preserve"> and women. During the first two </w:t>
                              </w:r>
                              <w:proofErr w:type="gramStart"/>
                              <w:r>
                                <w:rPr>
                                  <w:color w:val="44546A" w:themeColor="text2"/>
                                  <w:lang w:val="en-US"/>
                                </w:rPr>
                                <w:t>days</w:t>
                              </w:r>
                              <w:proofErr w:type="gramEnd"/>
                              <w:r>
                                <w:rPr>
                                  <w:color w:val="44546A" w:themeColor="text2"/>
                                  <w:lang w:val="en-US"/>
                                </w:rPr>
                                <w:t xml:space="preserve"> the participants will have the opportunity to view competitions involving 4-year old stallions as well as 5 and 6 year old dressage horses. Participants will be able to hear commentary for all riders and there will be the opportunity for discussion afterwards. From the third day onwards the focus of the seminar will be theory based, combined with some specific practical examples. </w:t>
                              </w:r>
                              <w:proofErr w:type="gramStart"/>
                              <w:r>
                                <w:rPr>
                                  <w:color w:val="44546A" w:themeColor="text2"/>
                                  <w:lang w:val="en-US"/>
                                </w:rPr>
                                <w:t>The participants</w:t>
                              </w:r>
                              <w:r w:rsidR="00854B26">
                                <w:rPr>
                                  <w:color w:val="44546A" w:themeColor="text2"/>
                                  <w:lang w:val="en-US"/>
                                </w:rPr>
                                <w:t xml:space="preserve"> </w:t>
                              </w:r>
                              <w:r>
                                <w:rPr>
                                  <w:color w:val="44546A" w:themeColor="text2"/>
                                  <w:lang w:val="en-US"/>
                                </w:rPr>
                                <w:t xml:space="preserve">will be guided by well-known dressage experts; Dr. </w:t>
                              </w:r>
                              <w:proofErr w:type="spellStart"/>
                              <w:r>
                                <w:rPr>
                                  <w:color w:val="44546A" w:themeColor="text2"/>
                                  <w:lang w:val="en-US"/>
                                </w:rPr>
                                <w:t>Schüle</w:t>
                              </w:r>
                              <w:proofErr w:type="spellEnd"/>
                              <w:r>
                                <w:rPr>
                                  <w:color w:val="44546A" w:themeColor="text2"/>
                                  <w:lang w:val="en-US"/>
                                </w:rPr>
                                <w:t xml:space="preserve"> (</w:t>
                              </w:r>
                              <w:proofErr w:type="spellStart"/>
                              <w:r>
                                <w:rPr>
                                  <w:color w:val="44546A" w:themeColor="text2"/>
                                  <w:lang w:val="en-US"/>
                                </w:rPr>
                                <w:t>GER</w:t>
                              </w:r>
                              <w:proofErr w:type="spellEnd"/>
                              <w:r>
                                <w:rPr>
                                  <w:color w:val="44546A" w:themeColor="text2"/>
                                  <w:lang w:val="en-US"/>
                                </w:rPr>
                                <w:t>), Stephen Clarke (</w:t>
                              </w:r>
                              <w:proofErr w:type="spellStart"/>
                              <w:r>
                                <w:rPr>
                                  <w:color w:val="44546A" w:themeColor="text2"/>
                                  <w:lang w:val="en-US"/>
                                </w:rPr>
                                <w:t>GBR</w:t>
                              </w:r>
                              <w:proofErr w:type="spellEnd"/>
                              <w:r>
                                <w:rPr>
                                  <w:color w:val="44546A" w:themeColor="text2"/>
                                  <w:lang w:val="en-US"/>
                                </w:rPr>
                                <w:t xml:space="preserve">), </w:t>
                              </w:r>
                              <w:proofErr w:type="spellStart"/>
                              <w:r>
                                <w:rPr>
                                  <w:color w:val="44546A" w:themeColor="text2"/>
                                  <w:lang w:val="en-US"/>
                                </w:rPr>
                                <w:t>Gishlain</w:t>
                              </w:r>
                              <w:proofErr w:type="spellEnd"/>
                              <w:r>
                                <w:rPr>
                                  <w:color w:val="44546A" w:themeColor="text2"/>
                                  <w:lang w:val="en-US"/>
                                </w:rPr>
                                <w:t xml:space="preserve"> </w:t>
                              </w:r>
                              <w:proofErr w:type="spellStart"/>
                              <w:r>
                                <w:rPr>
                                  <w:color w:val="44546A" w:themeColor="text2"/>
                                  <w:lang w:val="en-US"/>
                                </w:rPr>
                                <w:t>Fouarge</w:t>
                              </w:r>
                              <w:proofErr w:type="spellEnd"/>
                              <w:r>
                                <w:rPr>
                                  <w:color w:val="44546A" w:themeColor="text2"/>
                                  <w:lang w:val="en-US"/>
                                </w:rPr>
                                <w:t xml:space="preserve"> (NED) and Christoph Hess (</w:t>
                              </w:r>
                              <w:proofErr w:type="spellStart"/>
                              <w:r>
                                <w:rPr>
                                  <w:color w:val="44546A" w:themeColor="text2"/>
                                  <w:lang w:val="en-US"/>
                                </w:rPr>
                                <w:t>GER</w:t>
                              </w:r>
                              <w:proofErr w:type="spellEnd"/>
                              <w:r>
                                <w:rPr>
                                  <w:color w:val="44546A" w:themeColor="text2"/>
                                  <w:lang w:val="en-US"/>
                                </w:rPr>
                                <w:t>)</w:t>
                              </w:r>
                              <w:proofErr w:type="gramEnd"/>
                              <w:r>
                                <w:rPr>
                                  <w:color w:val="44546A" w:themeColor="text2"/>
                                  <w:lang w:val="en-US"/>
                                </w:rPr>
                                <w:t>.</w:t>
                              </w:r>
                              <w:r w:rsidR="00854B26">
                                <w:rPr>
                                  <w:color w:val="44546A" w:themeColor="text2"/>
                                  <w:lang w:val="en-US"/>
                                </w:rPr>
                                <w:t xml:space="preserve"> </w:t>
                              </w:r>
                              <w:r w:rsidR="00533C53">
                                <w:rPr>
                                  <w:color w:val="44546A" w:themeColor="text2"/>
                                  <w:lang w:val="en-US"/>
                                </w:rPr>
                                <w:t xml:space="preserve">Additionally some specialist trainers and contributors </w:t>
                              </w:r>
                              <w:proofErr w:type="gramStart"/>
                              <w:r w:rsidR="00533C53">
                                <w:rPr>
                                  <w:color w:val="44546A" w:themeColor="text2"/>
                                  <w:lang w:val="en-US"/>
                                </w:rPr>
                                <w:t>will be invited</w:t>
                              </w:r>
                              <w:proofErr w:type="gramEnd"/>
                              <w:r w:rsidR="00533C53">
                                <w:rPr>
                                  <w:color w:val="44546A" w:themeColor="text2"/>
                                  <w:lang w:val="en-US"/>
                                </w:rPr>
                                <w:t xml:space="preserve"> to add content towards special subjects.</w:t>
                              </w:r>
                              <w:r w:rsidR="00854B26">
                                <w:rPr>
                                  <w:color w:val="44546A" w:themeColor="text2"/>
                                  <w:lang w:val="en-US"/>
                                </w:rPr>
                                <w:t xml:space="preserve"> </w:t>
                              </w:r>
                              <w:bookmarkStart w:id="0" w:name="_GoBack"/>
                              <w:bookmarkEnd w:id="0"/>
                              <w:r w:rsidR="00533C53">
                                <w:rPr>
                                  <w:color w:val="44546A" w:themeColor="text2"/>
                                  <w:lang w:val="en-US"/>
                                </w:rPr>
                                <w:t>The dressage trainers and their riding pupils of the German Olympic Committee for Equestrian Sports will be responsible for the practical part of the seminar.</w:t>
                              </w:r>
                            </w:p>
                            <w:p w:rsidR="002B3F0A" w:rsidRPr="002B3F0A" w:rsidRDefault="002B3F0A" w:rsidP="00EB01FE">
                              <w:pPr>
                                <w:spacing w:before="880" w:after="240" w:line="240" w:lineRule="auto"/>
                                <w:rPr>
                                  <w:color w:val="44546A" w:themeColor="text2"/>
                                  <w:sz w:val="20"/>
                                  <w:szCs w:val="20"/>
                                </w:rPr>
                              </w:pPr>
                              <w:r w:rsidRPr="002B3F0A">
                                <w:rPr>
                                  <w:color w:val="44546A" w:themeColor="text2"/>
                                  <w:sz w:val="20"/>
                                  <w:szCs w:val="20"/>
                                </w:rPr>
                                <w:t>Kontakt: cbrueggemann@fn-dokr.de</w:t>
                              </w:r>
                            </w:p>
                            <w:p w:rsidR="000E273C" w:rsidRDefault="000E273C" w:rsidP="00EB01FE">
                              <w:pPr>
                                <w:spacing w:before="880" w:after="240" w:line="240" w:lineRule="auto"/>
                                <w:rPr>
                                  <w:color w:val="44546A" w:themeColor="text2"/>
                                </w:rPr>
                              </w:pPr>
                            </w:p>
                          </w:txbxContent>
                        </wps:txbx>
                        <wps:bodyPr rot="0" vert="horz" wrap="square" lIns="182880" tIns="457200" rIns="182880" bIns="73152" anchor="t" anchorCtr="0" upright="1">
                          <a:noAutofit/>
                        </wps:bodyPr>
                      </wps:wsp>
                      <wps:wsp>
                        <wps:cNvPr id="213" name="Rechteck 213"/>
                        <wps:cNvSpPr/>
                        <wps:spPr>
                          <a:xfrm>
                            <a:off x="-371153" y="220665"/>
                            <a:ext cx="2331720" cy="1701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01FE" w:rsidRPr="002B3F0A" w:rsidRDefault="00EB01FE" w:rsidP="00EB01FE">
                              <w:pPr>
                                <w:spacing w:before="240"/>
                                <w:jc w:val="center"/>
                                <w:rPr>
                                  <w:rFonts w:ascii="Georgia" w:hAnsi="Georgia"/>
                                  <w:b/>
                                  <w:color w:val="FFFFFF" w:themeColor="background1"/>
                                  <w:lang w:val="en-US"/>
                                </w:rPr>
                              </w:pPr>
                              <w:r w:rsidRPr="002B3F0A">
                                <w:rPr>
                                  <w:rFonts w:ascii="Georgia" w:hAnsi="Georgia"/>
                                  <w:b/>
                                  <w:color w:val="FFFFFF" w:themeColor="background1"/>
                                  <w:lang w:val="en-US"/>
                                </w:rPr>
                                <w:t>Young Horses Seminar in Warendorf</w:t>
                              </w:r>
                            </w:p>
                            <w:p w:rsidR="0048092C" w:rsidRDefault="0048092C" w:rsidP="00EB01FE">
                              <w:pPr>
                                <w:spacing w:before="240"/>
                                <w:jc w:val="center"/>
                                <w:rPr>
                                  <w:rFonts w:ascii="Georgia" w:hAnsi="Georgia"/>
                                  <w:b/>
                                  <w:color w:val="FFFFFF" w:themeColor="background1"/>
                                </w:rPr>
                              </w:pPr>
                              <w:r w:rsidRPr="002B3F0A">
                                <w:rPr>
                                  <w:rFonts w:ascii="Georgia" w:hAnsi="Georgia"/>
                                  <w:b/>
                                  <w:color w:val="FFFFFF" w:themeColor="background1"/>
                                  <w:lang w:val="en-US"/>
                                </w:rPr>
                                <w:t xml:space="preserve">02. – 05. </w:t>
                              </w:r>
                              <w:r>
                                <w:rPr>
                                  <w:rFonts w:ascii="Georgia" w:hAnsi="Georgia"/>
                                  <w:b/>
                                  <w:color w:val="FFFFFF" w:themeColor="background1"/>
                                </w:rPr>
                                <w:t>09. 2017</w:t>
                              </w:r>
                            </w:p>
                            <w:p w:rsidR="0048092C" w:rsidRPr="00EB01FE" w:rsidRDefault="0048092C" w:rsidP="00EB01FE">
                              <w:pPr>
                                <w:spacing w:before="240"/>
                                <w:jc w:val="center"/>
                                <w:rPr>
                                  <w:rFonts w:ascii="Georgia" w:hAnsi="Georgia"/>
                                  <w:b/>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hteck 214"/>
                        <wps:cNvSpPr/>
                        <wps:spPr>
                          <a:xfrm>
                            <a:off x="-422671" y="10222145"/>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01FE" w:rsidRDefault="00EB01FE">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86B426" id="Gruppe 211" o:spid="_x0000_s1026" style="position:absolute;left:0;text-align:left;margin-left:354.85pt;margin-top:7.65pt;width:191.7pt;height:765.55pt;z-index:251660288;mso-position-horizontal-relative:page;mso-position-vertical-relative:margin" coordorigin="-4478,1051" coordsize="24354,109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">
                <v:rect id="AutoForm 14" o:spid="_x0000_s1027" style="position:absolute;left:-4478;top:1051;width:24353;height:109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9sQA&#10;AADcAAAADwAAAGRycy9kb3ducmV2LnhtbESPzWrDMBCE74G+g9hCL6GW44NJHSshbSmU3uKkPW+s&#10;9Q+xVsaSY/ftq0Igx2FmvmHy3Ww6caXBtZYVrKIYBHFpdcu1gtPx43kNwnlkjZ1lUvBLDnbbh0WO&#10;mbYTH+ha+FoECLsMFTTe95mUrmzIoItsTxy8yg4GfZBDLfWAU4CbTiZxnEqDLYeFBnt6a6i8FKNR&#10;oN+/vl/S8ZUrl170+LOXSzxXSj09zvsNCE+zv4dv7U+tIFkl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jvbEAAAA3AAAAA8AAAAAAAAAAAAAAAAAmAIAAGRycy9k&#10;b3ducmV2LnhtbFBLBQYAAAAABAAEAPUAAACJAwAAAAA=&#10;" fillcolor="white [3212]" strokecolor="#747070 [1614]" strokeweight="1.25pt">
                  <v:textbox inset="14.4pt,36pt,14.4pt,5.76pt">
                    <w:txbxContent>
                      <w:p w:rsidR="00EB01FE" w:rsidRDefault="00EB01FE" w:rsidP="00EB01FE">
                        <w:pPr>
                          <w:spacing w:before="880" w:after="240" w:line="240" w:lineRule="auto"/>
                          <w:rPr>
                            <w:color w:val="44546A" w:themeColor="text2"/>
                          </w:rPr>
                        </w:pPr>
                      </w:p>
                      <w:p w:rsidR="00EB01FE" w:rsidRPr="003859EA" w:rsidRDefault="003859EA" w:rsidP="00EB01FE">
                        <w:pPr>
                          <w:spacing w:before="880" w:after="240" w:line="240" w:lineRule="auto"/>
                          <w:rPr>
                            <w:color w:val="44546A" w:themeColor="text2"/>
                            <w:lang w:val="en-US"/>
                          </w:rPr>
                        </w:pPr>
                        <w:r w:rsidRPr="003859EA">
                          <w:rPr>
                            <w:color w:val="44546A" w:themeColor="text2"/>
                            <w:lang w:val="en-US"/>
                          </w:rPr>
                          <w:t>The German Equestrian Federation, will for</w:t>
                        </w:r>
                        <w:r>
                          <w:rPr>
                            <w:color w:val="44546A" w:themeColor="text2"/>
                            <w:lang w:val="en-US"/>
                          </w:rPr>
                          <w:t xml:space="preserve"> </w:t>
                        </w:r>
                        <w:r w:rsidRPr="003859EA">
                          <w:rPr>
                            <w:color w:val="44546A" w:themeColor="text2"/>
                            <w:lang w:val="en-US"/>
                          </w:rPr>
                          <w:t xml:space="preserve">the </w:t>
                        </w:r>
                        <w:r w:rsidR="00854B26">
                          <w:rPr>
                            <w:color w:val="44546A" w:themeColor="text2"/>
                            <w:lang w:val="en-US"/>
                          </w:rPr>
                          <w:t>third</w:t>
                        </w:r>
                        <w:r w:rsidRPr="003859EA">
                          <w:rPr>
                            <w:color w:val="44546A" w:themeColor="text2"/>
                            <w:lang w:val="en-US"/>
                          </w:rPr>
                          <w:t xml:space="preserve"> time, host an International Dressage Seminar in Warendorf.</w:t>
                        </w:r>
                        <w:r>
                          <w:rPr>
                            <w:color w:val="44546A" w:themeColor="text2"/>
                            <w:lang w:val="en-US"/>
                          </w:rPr>
                          <w:t xml:space="preserve"> The </w:t>
                        </w:r>
                        <w:r w:rsidR="00854B26">
                          <w:rPr>
                            <w:color w:val="44546A" w:themeColor="text2"/>
                            <w:lang w:val="en-US"/>
                          </w:rPr>
                          <w:t xml:space="preserve">focus of the 4-day seminar will - once again - </w:t>
                        </w:r>
                        <w:r>
                          <w:rPr>
                            <w:color w:val="44546A" w:themeColor="text2"/>
                            <w:lang w:val="en-US"/>
                          </w:rPr>
                          <w:t>be the training and judging of young dressage horses. The seminar will take place during the ‘</w:t>
                        </w:r>
                        <w:proofErr w:type="spellStart"/>
                        <w:r>
                          <w:rPr>
                            <w:color w:val="44546A" w:themeColor="text2"/>
                            <w:lang w:val="en-US"/>
                          </w:rPr>
                          <w:t>DKB</w:t>
                        </w:r>
                        <w:proofErr w:type="spellEnd"/>
                        <w:r>
                          <w:rPr>
                            <w:color w:val="44546A" w:themeColor="text2"/>
                            <w:lang w:val="en-US"/>
                          </w:rPr>
                          <w:t xml:space="preserve"> </w:t>
                        </w:r>
                        <w:proofErr w:type="spellStart"/>
                        <w:r>
                          <w:rPr>
                            <w:color w:val="44546A" w:themeColor="text2"/>
                            <w:lang w:val="en-US"/>
                          </w:rPr>
                          <w:t>Bundeschampionate</w:t>
                        </w:r>
                        <w:proofErr w:type="spellEnd"/>
                        <w:r>
                          <w:rPr>
                            <w:color w:val="44546A" w:themeColor="text2"/>
                            <w:lang w:val="en-US"/>
                          </w:rPr>
                          <w:t>’</w:t>
                        </w:r>
                        <w:r w:rsidR="00854B26">
                          <w:rPr>
                            <w:color w:val="44546A" w:themeColor="text2"/>
                            <w:lang w:val="en-US"/>
                          </w:rPr>
                          <w:t xml:space="preserve"> (</w:t>
                        </w:r>
                        <w:r>
                          <w:rPr>
                            <w:color w:val="44546A" w:themeColor="text2"/>
                            <w:lang w:val="en-US"/>
                          </w:rPr>
                          <w:t xml:space="preserve">German National Championships for young horses) and is addressed at judges, trainers, stewards, veterinarians and interested </w:t>
                        </w:r>
                        <w:proofErr w:type="gramStart"/>
                        <w:r>
                          <w:rPr>
                            <w:color w:val="44546A" w:themeColor="text2"/>
                            <w:lang w:val="en-US"/>
                          </w:rPr>
                          <w:t>horsemen</w:t>
                        </w:r>
                        <w:proofErr w:type="gramEnd"/>
                        <w:r>
                          <w:rPr>
                            <w:color w:val="44546A" w:themeColor="text2"/>
                            <w:lang w:val="en-US"/>
                          </w:rPr>
                          <w:t xml:space="preserve"> and women. During the first two </w:t>
                        </w:r>
                        <w:proofErr w:type="gramStart"/>
                        <w:r>
                          <w:rPr>
                            <w:color w:val="44546A" w:themeColor="text2"/>
                            <w:lang w:val="en-US"/>
                          </w:rPr>
                          <w:t>days</w:t>
                        </w:r>
                        <w:proofErr w:type="gramEnd"/>
                        <w:r>
                          <w:rPr>
                            <w:color w:val="44546A" w:themeColor="text2"/>
                            <w:lang w:val="en-US"/>
                          </w:rPr>
                          <w:t xml:space="preserve"> the participants will have the opportunity to view competitions involving 4-year old stallions as well as 5 and 6 year old dressage horses. Participants will be able to hear commentary for all riders and there will be the opportunity for discussion afterwards. From the third day onwards the focus of the seminar will be theory based, combined with some specific practical examples. </w:t>
                        </w:r>
                        <w:proofErr w:type="gramStart"/>
                        <w:r>
                          <w:rPr>
                            <w:color w:val="44546A" w:themeColor="text2"/>
                            <w:lang w:val="en-US"/>
                          </w:rPr>
                          <w:t>The participants</w:t>
                        </w:r>
                        <w:r w:rsidR="00854B26">
                          <w:rPr>
                            <w:color w:val="44546A" w:themeColor="text2"/>
                            <w:lang w:val="en-US"/>
                          </w:rPr>
                          <w:t xml:space="preserve"> </w:t>
                        </w:r>
                        <w:r>
                          <w:rPr>
                            <w:color w:val="44546A" w:themeColor="text2"/>
                            <w:lang w:val="en-US"/>
                          </w:rPr>
                          <w:t xml:space="preserve">will be guided by well-known dressage experts; Dr. </w:t>
                        </w:r>
                        <w:proofErr w:type="spellStart"/>
                        <w:r>
                          <w:rPr>
                            <w:color w:val="44546A" w:themeColor="text2"/>
                            <w:lang w:val="en-US"/>
                          </w:rPr>
                          <w:t>Schüle</w:t>
                        </w:r>
                        <w:proofErr w:type="spellEnd"/>
                        <w:r>
                          <w:rPr>
                            <w:color w:val="44546A" w:themeColor="text2"/>
                            <w:lang w:val="en-US"/>
                          </w:rPr>
                          <w:t xml:space="preserve"> (</w:t>
                        </w:r>
                        <w:proofErr w:type="spellStart"/>
                        <w:r>
                          <w:rPr>
                            <w:color w:val="44546A" w:themeColor="text2"/>
                            <w:lang w:val="en-US"/>
                          </w:rPr>
                          <w:t>GER</w:t>
                        </w:r>
                        <w:proofErr w:type="spellEnd"/>
                        <w:r>
                          <w:rPr>
                            <w:color w:val="44546A" w:themeColor="text2"/>
                            <w:lang w:val="en-US"/>
                          </w:rPr>
                          <w:t>), Stephen Clarke (</w:t>
                        </w:r>
                        <w:proofErr w:type="spellStart"/>
                        <w:r>
                          <w:rPr>
                            <w:color w:val="44546A" w:themeColor="text2"/>
                            <w:lang w:val="en-US"/>
                          </w:rPr>
                          <w:t>GBR</w:t>
                        </w:r>
                        <w:proofErr w:type="spellEnd"/>
                        <w:r>
                          <w:rPr>
                            <w:color w:val="44546A" w:themeColor="text2"/>
                            <w:lang w:val="en-US"/>
                          </w:rPr>
                          <w:t xml:space="preserve">), </w:t>
                        </w:r>
                        <w:proofErr w:type="spellStart"/>
                        <w:r>
                          <w:rPr>
                            <w:color w:val="44546A" w:themeColor="text2"/>
                            <w:lang w:val="en-US"/>
                          </w:rPr>
                          <w:t>Gishlain</w:t>
                        </w:r>
                        <w:proofErr w:type="spellEnd"/>
                        <w:r>
                          <w:rPr>
                            <w:color w:val="44546A" w:themeColor="text2"/>
                            <w:lang w:val="en-US"/>
                          </w:rPr>
                          <w:t xml:space="preserve"> </w:t>
                        </w:r>
                        <w:proofErr w:type="spellStart"/>
                        <w:r>
                          <w:rPr>
                            <w:color w:val="44546A" w:themeColor="text2"/>
                            <w:lang w:val="en-US"/>
                          </w:rPr>
                          <w:t>Fouarge</w:t>
                        </w:r>
                        <w:proofErr w:type="spellEnd"/>
                        <w:r>
                          <w:rPr>
                            <w:color w:val="44546A" w:themeColor="text2"/>
                            <w:lang w:val="en-US"/>
                          </w:rPr>
                          <w:t xml:space="preserve"> (NED) and Christoph Hess (</w:t>
                        </w:r>
                        <w:proofErr w:type="spellStart"/>
                        <w:r>
                          <w:rPr>
                            <w:color w:val="44546A" w:themeColor="text2"/>
                            <w:lang w:val="en-US"/>
                          </w:rPr>
                          <w:t>GER</w:t>
                        </w:r>
                        <w:proofErr w:type="spellEnd"/>
                        <w:r>
                          <w:rPr>
                            <w:color w:val="44546A" w:themeColor="text2"/>
                            <w:lang w:val="en-US"/>
                          </w:rPr>
                          <w:t>)</w:t>
                        </w:r>
                        <w:proofErr w:type="gramEnd"/>
                        <w:r>
                          <w:rPr>
                            <w:color w:val="44546A" w:themeColor="text2"/>
                            <w:lang w:val="en-US"/>
                          </w:rPr>
                          <w:t>.</w:t>
                        </w:r>
                        <w:r w:rsidR="00854B26">
                          <w:rPr>
                            <w:color w:val="44546A" w:themeColor="text2"/>
                            <w:lang w:val="en-US"/>
                          </w:rPr>
                          <w:t xml:space="preserve"> </w:t>
                        </w:r>
                        <w:r w:rsidR="00533C53">
                          <w:rPr>
                            <w:color w:val="44546A" w:themeColor="text2"/>
                            <w:lang w:val="en-US"/>
                          </w:rPr>
                          <w:t xml:space="preserve">Additionally some specialist trainers and contributors </w:t>
                        </w:r>
                        <w:proofErr w:type="gramStart"/>
                        <w:r w:rsidR="00533C53">
                          <w:rPr>
                            <w:color w:val="44546A" w:themeColor="text2"/>
                            <w:lang w:val="en-US"/>
                          </w:rPr>
                          <w:t>will be invited</w:t>
                        </w:r>
                        <w:proofErr w:type="gramEnd"/>
                        <w:r w:rsidR="00533C53">
                          <w:rPr>
                            <w:color w:val="44546A" w:themeColor="text2"/>
                            <w:lang w:val="en-US"/>
                          </w:rPr>
                          <w:t xml:space="preserve"> to add content towards special subjects.</w:t>
                        </w:r>
                        <w:r w:rsidR="00854B26">
                          <w:rPr>
                            <w:color w:val="44546A" w:themeColor="text2"/>
                            <w:lang w:val="en-US"/>
                          </w:rPr>
                          <w:t xml:space="preserve"> </w:t>
                        </w:r>
                        <w:bookmarkStart w:id="1" w:name="_GoBack"/>
                        <w:bookmarkEnd w:id="1"/>
                        <w:r w:rsidR="00533C53">
                          <w:rPr>
                            <w:color w:val="44546A" w:themeColor="text2"/>
                            <w:lang w:val="en-US"/>
                          </w:rPr>
                          <w:t>The dressage trainers and their riding pupils of the German Olympic Committee for Equestrian Sports will be responsible for the practical part of the seminar.</w:t>
                        </w:r>
                      </w:p>
                      <w:p w:rsidR="002B3F0A" w:rsidRPr="002B3F0A" w:rsidRDefault="002B3F0A" w:rsidP="00EB01FE">
                        <w:pPr>
                          <w:spacing w:before="880" w:after="240" w:line="240" w:lineRule="auto"/>
                          <w:rPr>
                            <w:color w:val="44546A" w:themeColor="text2"/>
                            <w:sz w:val="20"/>
                            <w:szCs w:val="20"/>
                          </w:rPr>
                        </w:pPr>
                        <w:r w:rsidRPr="002B3F0A">
                          <w:rPr>
                            <w:color w:val="44546A" w:themeColor="text2"/>
                            <w:sz w:val="20"/>
                            <w:szCs w:val="20"/>
                          </w:rPr>
                          <w:t>Kontakt: cbrueggemann@fn-dokr.de</w:t>
                        </w:r>
                      </w:p>
                      <w:p w:rsidR="000E273C" w:rsidRDefault="000E273C" w:rsidP="00EB01FE">
                        <w:pPr>
                          <w:spacing w:before="880" w:after="240" w:line="240" w:lineRule="auto"/>
                          <w:rPr>
                            <w:color w:val="44546A" w:themeColor="text2"/>
                          </w:rPr>
                        </w:pPr>
                      </w:p>
                    </w:txbxContent>
                  </v:textbox>
                </v:rect>
                <v:rect id="Rechteck 213" o:spid="_x0000_s1028" style="position:absolute;left:-3711;top:2206;width:23316;height:1701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flsQA&#10;AADcAAAADwAAAGRycy9kb3ducmV2LnhtbESPT4vCMBTE7wv7HcJb8LamuiJuNYoUFPEi/jvs7dE8&#10;29DmpTRZrd/eCILHYeY3w8wWna3FlVpvHCsY9BMQxLnThgsFp+PqewLCB2SNtWNScCcPi/nnxwxT&#10;7W68p+shFCKWsE9RQRlCk0rp85Is+r5riKN3ca3FEGVbSN3iLZbbWg6TZCwtGo4LJTaUlZRXh3+r&#10;YLivdtu/0e/6xNkuy45ns64qo1Tvq1tOQQTqwjv8ojc6coMf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X5bEAAAA3AAAAA8AAAAAAAAAAAAAAAAAmAIAAGRycy9k&#10;b3ducmV2LnhtbFBLBQYAAAAABAAEAPUAAACJAwAAAAA=&#10;" fillcolor="#44546a [3215]" stroked="f" strokeweight="1pt">
                  <v:textbox inset="14.4pt,14.4pt,14.4pt,28.8pt">
                    <w:txbxContent>
                      <w:p w:rsidR="00EB01FE" w:rsidRPr="002B3F0A" w:rsidRDefault="00EB01FE" w:rsidP="00EB01FE">
                        <w:pPr>
                          <w:spacing w:before="240"/>
                          <w:jc w:val="center"/>
                          <w:rPr>
                            <w:rFonts w:ascii="Georgia" w:hAnsi="Georgia"/>
                            <w:b/>
                            <w:color w:val="FFFFFF" w:themeColor="background1"/>
                            <w:lang w:val="en-US"/>
                          </w:rPr>
                        </w:pPr>
                        <w:r w:rsidRPr="002B3F0A">
                          <w:rPr>
                            <w:rFonts w:ascii="Georgia" w:hAnsi="Georgia"/>
                            <w:b/>
                            <w:color w:val="FFFFFF" w:themeColor="background1"/>
                            <w:lang w:val="en-US"/>
                          </w:rPr>
                          <w:t>Young Horses Seminar in Warendorf</w:t>
                        </w:r>
                      </w:p>
                      <w:p w:rsidR="0048092C" w:rsidRDefault="0048092C" w:rsidP="00EB01FE">
                        <w:pPr>
                          <w:spacing w:before="240"/>
                          <w:jc w:val="center"/>
                          <w:rPr>
                            <w:rFonts w:ascii="Georgia" w:hAnsi="Georgia"/>
                            <w:b/>
                            <w:color w:val="FFFFFF" w:themeColor="background1"/>
                          </w:rPr>
                        </w:pPr>
                        <w:r w:rsidRPr="002B3F0A">
                          <w:rPr>
                            <w:rFonts w:ascii="Georgia" w:hAnsi="Georgia"/>
                            <w:b/>
                            <w:color w:val="FFFFFF" w:themeColor="background1"/>
                            <w:lang w:val="en-US"/>
                          </w:rPr>
                          <w:t xml:space="preserve">02. – 05. </w:t>
                        </w:r>
                        <w:r>
                          <w:rPr>
                            <w:rFonts w:ascii="Georgia" w:hAnsi="Georgia"/>
                            <w:b/>
                            <w:color w:val="FFFFFF" w:themeColor="background1"/>
                          </w:rPr>
                          <w:t>09. 2017</w:t>
                        </w:r>
                      </w:p>
                      <w:p w:rsidR="0048092C" w:rsidRPr="00EB01FE" w:rsidRDefault="0048092C" w:rsidP="00EB01FE">
                        <w:pPr>
                          <w:spacing w:before="240"/>
                          <w:jc w:val="center"/>
                          <w:rPr>
                            <w:rFonts w:ascii="Georgia" w:hAnsi="Georgia"/>
                            <w:b/>
                            <w:color w:val="FFFFFF" w:themeColor="background1"/>
                          </w:rPr>
                        </w:pPr>
                      </w:p>
                    </w:txbxContent>
                  </v:textbox>
                </v:rect>
                <v:rect id="Rechteck 214" o:spid="_x0000_s1029" style="position:absolute;left:-4226;top:102221;width:23316;height:118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aKcIA&#10;AADcAAAADwAAAGRycy9kb3ducmV2LnhtbESPzYoCMRCE74LvEHrBm2YUEZk1yiK6ehDxjz03k3Yy&#10;OOkMSVbHtzfCwh6LqvqKmi1aW4s7+VA5VjAcZCCIC6crLhVczuv+FESIyBprx6TgSQEW825nhrl2&#10;Dz7S/RRLkSAcclRgYmxyKUNhyGIYuIY4eVfnLcYkfSm1x0eC21qOsmwiLVacFgw2tDRU3E6/VsF5&#10;L3/WK9p8lxXtzLL2W787OKV6H+3XJ4hIbfwP/7W3WsFoOIb3mX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9opwgAAANwAAAAPAAAAAAAAAAAAAAAAAJgCAABkcnMvZG93&#10;bnJldi54bWxQSwUGAAAAAAQABAD1AAAAhwMAAAAA&#10;" fillcolor="#5b9bd5 [3204]" stroked="f" strokeweight="1pt">
                  <v:textbox inset="14.4pt,14.4pt,14.4pt,28.8pt">
                    <w:txbxContent>
                      <w:p w:rsidR="00EB01FE" w:rsidRDefault="00EB01FE">
                        <w:pPr>
                          <w:spacing w:before="240"/>
                          <w:rPr>
                            <w:color w:val="FFFFFF" w:themeColor="background1"/>
                          </w:rPr>
                        </w:pPr>
                      </w:p>
                    </w:txbxContent>
                  </v:textbox>
                </v:rect>
                <w10:wrap type="square" anchorx="page" anchory="margin"/>
              </v:group>
            </w:pict>
          </mc:Fallback>
        </mc:AlternateContent>
      </w:r>
      <w:r w:rsidR="009D2560">
        <w:rPr>
          <w:noProof/>
          <w:lang w:eastAsia="de-DE"/>
        </w:rPr>
        <w:drawing>
          <wp:anchor distT="0" distB="0" distL="114300" distR="114300" simplePos="0" relativeHeight="251658240" behindDoc="0" locked="0" layoutInCell="1" allowOverlap="1" wp14:anchorId="036171B0" wp14:editId="4C531EC4">
            <wp:simplePos x="270588" y="634482"/>
            <wp:positionH relativeFrom="margin">
              <wp:align>left</wp:align>
            </wp:positionH>
            <wp:positionV relativeFrom="paragraph">
              <wp:align>top</wp:align>
            </wp:positionV>
            <wp:extent cx="3666490" cy="9841865"/>
            <wp:effectExtent l="0" t="0" r="0" b="698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70061" cy="9850269"/>
                    </a:xfrm>
                    <a:prstGeom prst="rect">
                      <a:avLst/>
                    </a:prstGeom>
                  </pic:spPr>
                </pic:pic>
              </a:graphicData>
            </a:graphic>
            <wp14:sizeRelH relativeFrom="margin">
              <wp14:pctWidth>0</wp14:pctWidth>
            </wp14:sizeRelH>
          </wp:anchor>
        </w:drawing>
      </w:r>
    </w:p>
    <w:sectPr w:rsidR="006659EF" w:rsidSect="00EB01FE">
      <w:pgSz w:w="11907" w:h="16840" w:code="9"/>
      <w:pgMar w:top="993" w:right="851" w:bottom="1134" w:left="426" w:header="720" w:footer="720" w:gutter="0"/>
      <w:paperSrc w:first="1" w:other="1"/>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1FE"/>
    <w:rsid w:val="000E273C"/>
    <w:rsid w:val="002B3F0A"/>
    <w:rsid w:val="003859EA"/>
    <w:rsid w:val="003D2269"/>
    <w:rsid w:val="003F20D3"/>
    <w:rsid w:val="0048092C"/>
    <w:rsid w:val="00533C53"/>
    <w:rsid w:val="005E0BAC"/>
    <w:rsid w:val="006659EF"/>
    <w:rsid w:val="00854B26"/>
    <w:rsid w:val="009D2560"/>
    <w:rsid w:val="00C319CD"/>
    <w:rsid w:val="00DE4E05"/>
    <w:rsid w:val="00EB01FE"/>
    <w:rsid w:val="00EC4B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190DD5-89BC-4F18-91A7-DBB9DE013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Brueggemann, Christa</dc:creator>
  <cp:keywords/>
  <dc:description/>
  <cp:lastModifiedBy>Brueggemann, Christa</cp:lastModifiedBy>
  <cp:revision>4</cp:revision>
  <cp:lastPrinted>2017-03-15T13:13:00Z</cp:lastPrinted>
  <dcterms:created xsi:type="dcterms:W3CDTF">2017-03-15T12:53:00Z</dcterms:created>
  <dcterms:modified xsi:type="dcterms:W3CDTF">2017-03-15T13:13:00Z</dcterms:modified>
</cp:coreProperties>
</file>