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3" w:rsidRDefault="003A034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hadow/>
          <w:sz w:val="24"/>
          <w:szCs w:val="24"/>
        </w:rPr>
        <w:t>Biedrība „LATVIJAS JĀTNIEKU FEDERĀCIJA”</w:t>
      </w:r>
    </w:p>
    <w:p w:rsidR="00536DB3" w:rsidRDefault="003A0341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>Reģ.Nr.40008023139</w:t>
      </w:r>
    </w:p>
    <w:p w:rsidR="00536DB3" w:rsidRDefault="003A034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Rātsupītes ielā 4, Rīga, LV-1067, Latvija </w:t>
      </w:r>
    </w:p>
    <w:p w:rsidR="00536DB3" w:rsidRDefault="00536DB3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536DB3" w:rsidRDefault="00536DB3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536DB3" w:rsidRDefault="003A03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LJF prezidija sēdes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6DB3" w:rsidRDefault="003A03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PROTOKOLS</w:t>
      </w:r>
    </w:p>
    <w:tbl>
      <w:tblPr>
        <w:tblW w:w="8522" w:type="dxa"/>
        <w:tblCellMar>
          <w:top w:w="55" w:type="dxa"/>
          <w:bottom w:w="55" w:type="dxa"/>
        </w:tblCellMar>
        <w:tblLook w:val="01E0"/>
      </w:tblPr>
      <w:tblGrid>
        <w:gridCol w:w="4298"/>
        <w:gridCol w:w="4224"/>
      </w:tblGrid>
      <w:tr w:rsidR="00536DB3">
        <w:tc>
          <w:tcPr>
            <w:tcW w:w="4297" w:type="dxa"/>
            <w:shd w:val="clear" w:color="auto" w:fill="auto"/>
          </w:tcPr>
          <w:p w:rsidR="00536DB3" w:rsidRDefault="003A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18.gada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decembrī</w:t>
            </w:r>
          </w:p>
        </w:tc>
        <w:tc>
          <w:tcPr>
            <w:tcW w:w="4224" w:type="dxa"/>
            <w:shd w:val="clear" w:color="auto" w:fill="auto"/>
          </w:tcPr>
          <w:p w:rsidR="00536DB3" w:rsidRDefault="003A0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Nr.3</w:t>
            </w:r>
          </w:p>
        </w:tc>
      </w:tr>
    </w:tbl>
    <w:p w:rsidR="00536DB3" w:rsidRDefault="003C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plkst.</w:t>
      </w:r>
      <w:r w:rsidR="003A0341">
        <w:rPr>
          <w:rFonts w:ascii="Times New Roman" w:hAnsi="Times New Roman" w:cs="Times New Roman"/>
          <w:sz w:val="24"/>
          <w:szCs w:val="24"/>
        </w:rPr>
        <w:t>18</w:t>
      </w:r>
      <w:r w:rsidR="003A0341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536DB3" w:rsidRDefault="0053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>
      <w:pPr>
        <w:pStyle w:val="BodyText"/>
        <w:tabs>
          <w:tab w:val="left" w:pos="0"/>
        </w:tabs>
        <w:spacing w:after="0"/>
        <w:rPr>
          <w:rFonts w:eastAsia="Calibri"/>
          <w:lang w:val="lv-LV"/>
        </w:rPr>
      </w:pPr>
    </w:p>
    <w:tbl>
      <w:tblPr>
        <w:tblW w:w="9108" w:type="dxa"/>
        <w:tblLook w:val="01E0"/>
      </w:tblPr>
      <w:tblGrid>
        <w:gridCol w:w="2267"/>
        <w:gridCol w:w="6841"/>
      </w:tblGrid>
      <w:tr w:rsidR="00536DB3">
        <w:tc>
          <w:tcPr>
            <w:tcW w:w="2267" w:type="dxa"/>
            <w:shd w:val="clear" w:color="auto" w:fill="auto"/>
          </w:tcPr>
          <w:p w:rsidR="00536DB3" w:rsidRDefault="003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Sēdē piedalās LJF prezidija locekļi</w:t>
            </w:r>
          </w:p>
          <w:p w:rsidR="00536DB3" w:rsidRDefault="003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Sēdē piedalās</w:t>
            </w:r>
          </w:p>
        </w:tc>
        <w:tc>
          <w:tcPr>
            <w:tcW w:w="6840" w:type="dxa"/>
            <w:shd w:val="clear" w:color="auto" w:fill="FFFFFF"/>
          </w:tcPr>
          <w:p w:rsidR="00536DB3" w:rsidRDefault="003A0341">
            <w:pPr>
              <w:pStyle w:val="BodyText"/>
              <w:tabs>
                <w:tab w:val="left" w:pos="0"/>
              </w:tabs>
              <w:spacing w:after="0"/>
              <w:rPr>
                <w:lang w:val="lv-LV"/>
              </w:rPr>
            </w:pPr>
            <w:r>
              <w:rPr>
                <w:lang w:val="lv-LV"/>
              </w:rPr>
              <w:t xml:space="preserve">Agris Blaus, Edgars </w:t>
            </w:r>
            <w:r>
              <w:rPr>
                <w:lang w:val="lv-LV"/>
              </w:rPr>
              <w:t>Treibergs, Juris Mežnieks, Māris Millers, Aivars Muravskis, Mareks Samohvalovs, Ligija Biteniece, Ojārs Petrēvics, Dainis Līvmanis</w:t>
            </w:r>
          </w:p>
          <w:p w:rsidR="00536DB3" w:rsidRDefault="003A0341">
            <w:pPr>
              <w:pStyle w:val="BodyText"/>
              <w:tabs>
                <w:tab w:val="left" w:pos="0"/>
              </w:tabs>
              <w:spacing w:after="0"/>
              <w:rPr>
                <w:lang w:val="lv-LV"/>
              </w:rPr>
            </w:pPr>
            <w:r>
              <w:rPr>
                <w:color w:val="000000"/>
              </w:rPr>
              <w:t>LJF Ģenerālsekretāre</w:t>
            </w:r>
            <w:r>
              <w:rPr>
                <w:lang w:val="lv-LV"/>
              </w:rPr>
              <w:t xml:space="preserve"> Kristīne Lisovska, </w:t>
            </w:r>
            <w:r>
              <w:rPr>
                <w:color w:val="000000"/>
              </w:rPr>
              <w:t>LJF Juridisk</w:t>
            </w:r>
            <w:r>
              <w:rPr>
                <w:color w:val="000000"/>
                <w:lang w:val="lv-LV"/>
              </w:rPr>
              <w:t>ā</w:t>
            </w:r>
            <w:r>
              <w:rPr>
                <w:color w:val="000000"/>
              </w:rPr>
              <w:t xml:space="preserve"> padomnie</w:t>
            </w:r>
            <w:r>
              <w:rPr>
                <w:color w:val="000000"/>
                <w:lang w:val="lv-LV"/>
              </w:rPr>
              <w:t>ce</w:t>
            </w:r>
            <w:r>
              <w:rPr>
                <w:lang w:val="lv-LV"/>
              </w:rPr>
              <w:t xml:space="preserve"> Sandra Sondore</w:t>
            </w:r>
          </w:p>
        </w:tc>
      </w:tr>
      <w:tr w:rsidR="00536DB3">
        <w:trPr>
          <w:trHeight w:val="387"/>
        </w:trPr>
        <w:tc>
          <w:tcPr>
            <w:tcW w:w="2267" w:type="dxa"/>
            <w:shd w:val="clear" w:color="auto" w:fill="auto"/>
          </w:tcPr>
          <w:p w:rsidR="00536DB3" w:rsidRDefault="003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Sēdes vadītājs</w:t>
            </w:r>
          </w:p>
        </w:tc>
        <w:tc>
          <w:tcPr>
            <w:tcW w:w="6840" w:type="dxa"/>
            <w:shd w:val="clear" w:color="auto" w:fill="auto"/>
          </w:tcPr>
          <w:p w:rsidR="00536DB3" w:rsidRDefault="003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Biedrības LJF prezidents Agri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Blaus</w:t>
            </w:r>
          </w:p>
        </w:tc>
      </w:tr>
      <w:tr w:rsidR="00536DB3">
        <w:tc>
          <w:tcPr>
            <w:tcW w:w="2267" w:type="dxa"/>
            <w:shd w:val="clear" w:color="auto" w:fill="auto"/>
          </w:tcPr>
          <w:p w:rsidR="00536DB3" w:rsidRDefault="003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Sēdes protokolētājs</w:t>
            </w:r>
          </w:p>
        </w:tc>
        <w:tc>
          <w:tcPr>
            <w:tcW w:w="6840" w:type="dxa"/>
            <w:shd w:val="clear" w:color="auto" w:fill="auto"/>
          </w:tcPr>
          <w:p w:rsidR="00536DB3" w:rsidRDefault="003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Ligija Biteniece</w:t>
            </w:r>
          </w:p>
        </w:tc>
      </w:tr>
      <w:tr w:rsidR="00536DB3">
        <w:trPr>
          <w:trHeight w:val="2618"/>
        </w:trPr>
        <w:tc>
          <w:tcPr>
            <w:tcW w:w="2267" w:type="dxa"/>
            <w:shd w:val="clear" w:color="auto" w:fill="auto"/>
          </w:tcPr>
          <w:p w:rsidR="00536DB3" w:rsidRDefault="003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kārtība</w:t>
            </w:r>
          </w:p>
          <w:p w:rsidR="00536DB3" w:rsidRDefault="0053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536DB3" w:rsidRDefault="003A0341">
            <w:pPr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LJF aizvadītās </w:t>
            </w:r>
            <w:r w:rsidR="00297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sezonas darbības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analīze</w:t>
            </w:r>
            <w:r w:rsidR="00297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2979D4" w:rsidRPr="002979D4" w:rsidRDefault="002979D4" w:rsidP="002979D4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LJF 2019. gada sezona.</w:t>
            </w:r>
          </w:p>
          <w:p w:rsidR="00536DB3" w:rsidRDefault="003A034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LJF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gada noslēguma pasākums.</w:t>
            </w:r>
          </w:p>
          <w:p w:rsidR="00536DB3" w:rsidRDefault="003A034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Sporta centra „Kleisti” apsaimniekošana.</w:t>
            </w:r>
          </w:p>
          <w:p w:rsidR="00536DB3" w:rsidRDefault="003A034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Sponsoru piesaistīšana jātnieku sportam.</w:t>
            </w:r>
          </w:p>
          <w:p w:rsidR="00536DB3" w:rsidRDefault="003A034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Izmaiņas LJF </w:t>
            </w:r>
            <w:r w:rsidRPr="00105D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pakalpojumu </w:t>
            </w:r>
            <w:r w:rsidRPr="00105D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sniegšanas </w:t>
            </w:r>
            <w:r w:rsidRPr="00105D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cenrādī.</w:t>
            </w:r>
          </w:p>
          <w:p w:rsidR="00536DB3" w:rsidRDefault="006625B8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Jātnieku </w:t>
            </w:r>
            <w:r w:rsidR="003A0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licenču ieviešana.</w:t>
            </w:r>
          </w:p>
          <w:p w:rsidR="00536DB3" w:rsidRDefault="003A034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Dz. Blumas iesniegumu izskatīšana.</w:t>
            </w:r>
          </w:p>
          <w:p w:rsidR="00536DB3" w:rsidRDefault="003A0341">
            <w:pPr>
              <w:numPr>
                <w:ilvl w:val="0"/>
                <w:numId w:val="2"/>
              </w:numPr>
              <w:shd w:val="clear" w:color="auto" w:fill="FFFFFF" w:themeFill="background1"/>
              <w:spacing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Dažādi.</w:t>
            </w:r>
          </w:p>
        </w:tc>
      </w:tr>
    </w:tbl>
    <w:p w:rsidR="00536DB3" w:rsidRDefault="00536DB3">
      <w:pPr>
        <w:pStyle w:val="BodyText"/>
        <w:tabs>
          <w:tab w:val="left" w:pos="0"/>
        </w:tabs>
        <w:spacing w:after="0"/>
        <w:rPr>
          <w:lang w:val="lv-LV"/>
        </w:rPr>
      </w:pPr>
    </w:p>
    <w:p w:rsidR="00536DB3" w:rsidRDefault="003A0341">
      <w:pPr>
        <w:pStyle w:val="BodyText"/>
        <w:numPr>
          <w:ilvl w:val="0"/>
          <w:numId w:val="3"/>
        </w:numPr>
        <w:tabs>
          <w:tab w:val="left" w:pos="0"/>
        </w:tabs>
        <w:spacing w:after="0"/>
        <w:ind w:left="567" w:hanging="567"/>
      </w:pPr>
      <w:r>
        <w:rPr>
          <w:lang w:val="lv-LV"/>
        </w:rPr>
        <w:t>A. Blaus izsaka pateicību visam</w:t>
      </w:r>
      <w:r w:rsidR="002979D4">
        <w:rPr>
          <w:lang w:val="lv-LV"/>
        </w:rPr>
        <w:t xml:space="preserve"> LJF</w:t>
      </w:r>
      <w:r>
        <w:rPr>
          <w:lang w:val="lv-LV"/>
        </w:rPr>
        <w:t xml:space="preserve"> prezidija sastāvam par ieguldīto darbu aizvadītajā gadā. Īpaši E. Treibergam, M. Milleram, J Mežniekam</w:t>
      </w:r>
      <w:r w:rsidR="002979D4">
        <w:rPr>
          <w:lang w:val="lv-LV"/>
        </w:rPr>
        <w:t>,</w:t>
      </w:r>
      <w:r>
        <w:rPr>
          <w:lang w:val="lv-LV"/>
        </w:rPr>
        <w:t xml:space="preserve"> </w:t>
      </w:r>
      <w:r w:rsidR="002979D4">
        <w:rPr>
          <w:lang w:val="lv-LV"/>
        </w:rPr>
        <w:t xml:space="preserve">jo </w:t>
      </w:r>
      <w:r>
        <w:rPr>
          <w:lang w:val="lv-LV"/>
        </w:rPr>
        <w:t>bez viņu ieguldījuma</w:t>
      </w:r>
      <w:r>
        <w:rPr>
          <w:lang w:val="lv-LV"/>
        </w:rPr>
        <w:t xml:space="preserve"> daudzi projekti nebūtu realizēti.</w:t>
      </w:r>
    </w:p>
    <w:p w:rsidR="00536DB3" w:rsidRDefault="003A0341" w:rsidP="006625B8">
      <w:pPr>
        <w:pStyle w:val="BodyText"/>
        <w:numPr>
          <w:ilvl w:val="0"/>
          <w:numId w:val="3"/>
        </w:numPr>
        <w:tabs>
          <w:tab w:val="left" w:pos="0"/>
        </w:tabs>
        <w:spacing w:after="0"/>
        <w:ind w:left="567" w:hanging="567"/>
      </w:pPr>
      <w:r w:rsidRPr="006625B8">
        <w:rPr>
          <w:lang w:val="lv-LV"/>
        </w:rPr>
        <w:t xml:space="preserve">LJF </w:t>
      </w:r>
      <w:bookmarkStart w:id="0" w:name="__DdeLink__261_111918984"/>
      <w:r w:rsidRPr="006625B8">
        <w:rPr>
          <w:lang w:val="lv-LV"/>
        </w:rPr>
        <w:t>gada noslē</w:t>
      </w:r>
      <w:r w:rsidR="002979D4">
        <w:rPr>
          <w:lang w:val="lv-LV"/>
        </w:rPr>
        <w:t>g</w:t>
      </w:r>
      <w:r w:rsidRPr="006625B8">
        <w:rPr>
          <w:lang w:val="lv-LV"/>
        </w:rPr>
        <w:t>uma pas</w:t>
      </w:r>
      <w:r w:rsidR="002979D4">
        <w:rPr>
          <w:lang w:val="lv-LV"/>
        </w:rPr>
        <w:t>ākums un „LR labākais jātnieks”,</w:t>
      </w:r>
      <w:r w:rsidRPr="006625B8">
        <w:rPr>
          <w:lang w:val="lv-LV"/>
        </w:rPr>
        <w:t xml:space="preserve"> nominantu apbalvošana notiks kultūras centrā „Berģi” 19. janvārī.</w:t>
      </w:r>
      <w:bookmarkEnd w:id="0"/>
    </w:p>
    <w:p w:rsidR="00536DB3" w:rsidRDefault="003A0341">
      <w:pPr>
        <w:pStyle w:val="BodyText"/>
        <w:numPr>
          <w:ilvl w:val="0"/>
          <w:numId w:val="3"/>
        </w:numPr>
        <w:tabs>
          <w:tab w:val="left" w:pos="0"/>
        </w:tabs>
        <w:spacing w:after="0"/>
        <w:ind w:left="567" w:hanging="567"/>
      </w:pPr>
      <w:r w:rsidRPr="00105DC6">
        <w:rPr>
          <w:lang w:val="lv-LV"/>
        </w:rPr>
        <w:t xml:space="preserve">A. Blaus informē par konkūra padomes un sekciju vadītāju sanāksmes norisi, kurā atzīts, ka </w:t>
      </w:r>
      <w:r w:rsidRPr="00105DC6">
        <w:rPr>
          <w:lang w:val="lv-LV"/>
        </w:rPr>
        <w:t>aizvadītā</w:t>
      </w:r>
      <w:r>
        <w:rPr>
          <w:lang w:val="lv-LV"/>
        </w:rPr>
        <w:t xml:space="preserve"> sezona noritējusi veiksmīgi un </w:t>
      </w:r>
      <w:r w:rsidR="003C060D">
        <w:rPr>
          <w:lang w:val="lv-LV"/>
        </w:rPr>
        <w:t xml:space="preserve">ir bijusi </w:t>
      </w:r>
      <w:r>
        <w:rPr>
          <w:lang w:val="lv-LV"/>
        </w:rPr>
        <w:t>notikumiem bagāta. Šādu līmeni nepieciešams saglabāt arī nākamajā sezonā, turpinot organizēt sportistu</w:t>
      </w:r>
      <w:r w:rsidR="002979D4">
        <w:rPr>
          <w:lang w:val="lv-LV"/>
        </w:rPr>
        <w:t xml:space="preserve">, </w:t>
      </w:r>
      <w:r w:rsidR="00105DC6">
        <w:rPr>
          <w:lang w:val="lv-LV"/>
        </w:rPr>
        <w:t xml:space="preserve">treneru un </w:t>
      </w:r>
      <w:r w:rsidR="002979D4">
        <w:rPr>
          <w:lang w:val="lv-LV"/>
        </w:rPr>
        <w:t>citu interesentu</w:t>
      </w:r>
      <w:r w:rsidR="003C060D">
        <w:rPr>
          <w:lang w:val="lv-LV"/>
        </w:rPr>
        <w:t xml:space="preserve"> </w:t>
      </w:r>
      <w:r>
        <w:rPr>
          <w:lang w:val="lv-LV"/>
        </w:rPr>
        <w:t>izglītojošus pasākumus.</w:t>
      </w:r>
    </w:p>
    <w:p w:rsidR="00536DB3" w:rsidRDefault="003A0341">
      <w:pPr>
        <w:pStyle w:val="BodyText"/>
        <w:numPr>
          <w:ilvl w:val="0"/>
          <w:numId w:val="3"/>
        </w:numPr>
        <w:tabs>
          <w:tab w:val="left" w:pos="0"/>
        </w:tabs>
        <w:spacing w:after="0"/>
        <w:ind w:left="567" w:hanging="567"/>
      </w:pPr>
      <w:r>
        <w:rPr>
          <w:lang w:val="lv-LV"/>
        </w:rPr>
        <w:t xml:space="preserve">A. Blaus informē par </w:t>
      </w:r>
      <w:r w:rsidR="002979D4">
        <w:rPr>
          <w:lang w:val="lv-LV"/>
        </w:rPr>
        <w:t>naudas izlietojumu</w:t>
      </w:r>
      <w:r>
        <w:rPr>
          <w:lang w:val="lv-LV"/>
        </w:rPr>
        <w:t xml:space="preserve"> </w:t>
      </w:r>
      <w:r w:rsidR="002979D4">
        <w:rPr>
          <w:color w:val="000000"/>
          <w:lang w:val="lv-LV" w:eastAsia="lv-LV"/>
        </w:rPr>
        <w:t>s</w:t>
      </w:r>
      <w:r>
        <w:rPr>
          <w:color w:val="000000"/>
          <w:lang w:eastAsia="lv-LV"/>
        </w:rPr>
        <w:t xml:space="preserve">porta centra </w:t>
      </w:r>
      <w:r>
        <w:rPr>
          <w:color w:val="000000"/>
          <w:lang w:eastAsia="lv-LV"/>
        </w:rPr>
        <w:t>„Kleisti” apsaimniekoša</w:t>
      </w:r>
      <w:r>
        <w:rPr>
          <w:color w:val="000000"/>
          <w:lang w:val="lv-LV" w:eastAsia="lv-LV"/>
        </w:rPr>
        <w:t xml:space="preserve">nā </w:t>
      </w:r>
      <w:r>
        <w:rPr>
          <w:color w:val="000000"/>
          <w:lang w:val="lv-LV" w:eastAsia="lv-LV"/>
        </w:rPr>
        <w:t xml:space="preserve">un </w:t>
      </w:r>
      <w:r w:rsidR="003C060D">
        <w:rPr>
          <w:color w:val="000000"/>
          <w:lang w:val="lv-LV" w:eastAsia="lv-LV"/>
        </w:rPr>
        <w:t xml:space="preserve">par </w:t>
      </w:r>
      <w:r>
        <w:rPr>
          <w:color w:val="000000"/>
          <w:lang w:val="lv-LV" w:eastAsia="lv-LV"/>
        </w:rPr>
        <w:t>dokumentācijas apriti LJF.</w:t>
      </w:r>
    </w:p>
    <w:p w:rsidR="00536DB3" w:rsidRDefault="003A0341">
      <w:pPr>
        <w:pStyle w:val="BodyText"/>
        <w:numPr>
          <w:ilvl w:val="0"/>
          <w:numId w:val="3"/>
        </w:numPr>
        <w:tabs>
          <w:tab w:val="left" w:pos="0"/>
        </w:tabs>
        <w:spacing w:after="0"/>
        <w:ind w:left="567" w:hanging="567"/>
      </w:pPr>
      <w:r>
        <w:rPr>
          <w:color w:val="000000"/>
          <w:lang w:val="lv-LV" w:eastAsia="lv-LV"/>
        </w:rPr>
        <w:t>M. Millers informē par sarežģīto situāciju ar finansējuma piesaisti LJF, sakarā ar izmaiņām LR likumdošanā.</w:t>
      </w:r>
    </w:p>
    <w:p w:rsidR="00536DB3" w:rsidRDefault="003A0341">
      <w:pPr>
        <w:pStyle w:val="BodyText"/>
        <w:numPr>
          <w:ilvl w:val="0"/>
          <w:numId w:val="3"/>
        </w:numPr>
        <w:tabs>
          <w:tab w:val="left" w:pos="0"/>
        </w:tabs>
        <w:spacing w:after="0"/>
        <w:ind w:left="567" w:hanging="567"/>
        <w:rPr>
          <w:lang w:val="lv-LV"/>
        </w:rPr>
      </w:pPr>
      <w:r>
        <w:rPr>
          <w:lang w:val="lv-LV"/>
        </w:rPr>
        <w:t>S. Sondore iesaka lielāku uzmanību pievērst ētikas jautājumiem, īpaši jauniešu vidū un rīkot</w:t>
      </w:r>
      <w:r>
        <w:rPr>
          <w:lang w:val="lv-LV"/>
        </w:rPr>
        <w:t>ies atbilstoši sporta ētikas principiem.</w:t>
      </w:r>
    </w:p>
    <w:p w:rsidR="00536DB3" w:rsidRDefault="003A0341">
      <w:pPr>
        <w:pStyle w:val="BodyText"/>
        <w:numPr>
          <w:ilvl w:val="0"/>
          <w:numId w:val="3"/>
        </w:numPr>
        <w:tabs>
          <w:tab w:val="left" w:pos="0"/>
        </w:tabs>
        <w:spacing w:after="0"/>
        <w:ind w:left="567" w:hanging="567"/>
      </w:pPr>
      <w:r>
        <w:rPr>
          <w:lang w:val="lv-LV"/>
        </w:rPr>
        <w:t>A</w:t>
      </w:r>
      <w:r w:rsidR="003C060D">
        <w:rPr>
          <w:lang w:val="lv-LV"/>
        </w:rPr>
        <w:t>.</w:t>
      </w:r>
      <w:r>
        <w:rPr>
          <w:lang w:val="lv-LV"/>
        </w:rPr>
        <w:t xml:space="preserve"> Blaus informē par darba gaitu pie Jātnieku licencēšanas nolikuma izstrādes.</w:t>
      </w:r>
    </w:p>
    <w:p w:rsidR="00536DB3" w:rsidRDefault="00536DB3">
      <w:pPr>
        <w:pStyle w:val="BodyText"/>
        <w:tabs>
          <w:tab w:val="left" w:pos="0"/>
        </w:tabs>
        <w:spacing w:after="0"/>
        <w:ind w:left="720"/>
        <w:rPr>
          <w:lang w:val="lv-LV"/>
        </w:rPr>
      </w:pPr>
    </w:p>
    <w:p w:rsidR="00536DB3" w:rsidRDefault="00536DB3">
      <w:pPr>
        <w:pStyle w:val="BodyText"/>
        <w:tabs>
          <w:tab w:val="left" w:pos="0"/>
        </w:tabs>
        <w:spacing w:after="0"/>
        <w:ind w:left="720"/>
        <w:rPr>
          <w:lang w:val="lv-LV"/>
        </w:rPr>
      </w:pPr>
    </w:p>
    <w:p w:rsidR="00536DB3" w:rsidRDefault="003A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Nolemj:</w:t>
      </w:r>
    </w:p>
    <w:p w:rsidR="00536DB3" w:rsidRDefault="003A034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LJF gada noslēguma pasākumā par mūža ieguldījumu jātnieku sportā sveikt Leonīdu Smanuhinu.</w:t>
      </w:r>
    </w:p>
    <w:p w:rsidR="00536DB3" w:rsidRDefault="002979D4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Ieviest jātnieku licences par</w:t>
      </w:r>
      <w:r w:rsidR="003A0341">
        <w:rPr>
          <w:rFonts w:ascii="Times New Roman" w:hAnsi="Times New Roman" w:cs="Times New Roman"/>
          <w:sz w:val="24"/>
          <w:szCs w:val="24"/>
        </w:rPr>
        <w:t xml:space="preserve"> noteikt</w:t>
      </w:r>
      <w:r w:rsidR="003C060D">
        <w:rPr>
          <w:rFonts w:ascii="Times New Roman" w:hAnsi="Times New Roman" w:cs="Times New Roman"/>
          <w:sz w:val="24"/>
          <w:szCs w:val="24"/>
        </w:rPr>
        <w:t>u</w:t>
      </w:r>
      <w:r w:rsidR="003A0341">
        <w:rPr>
          <w:rFonts w:ascii="Times New Roman" w:hAnsi="Times New Roman" w:cs="Times New Roman"/>
          <w:sz w:val="24"/>
          <w:szCs w:val="24"/>
        </w:rPr>
        <w:t xml:space="preserve"> maksu</w:t>
      </w:r>
      <w:r>
        <w:rPr>
          <w:rFonts w:ascii="Times New Roman" w:hAnsi="Times New Roman" w:cs="Times New Roman"/>
          <w:sz w:val="24"/>
          <w:szCs w:val="24"/>
        </w:rPr>
        <w:t xml:space="preserve"> gadā</w:t>
      </w:r>
      <w:r w:rsidR="003A0341">
        <w:rPr>
          <w:rFonts w:ascii="Times New Roman" w:hAnsi="Times New Roman" w:cs="Times New Roman"/>
          <w:sz w:val="24"/>
          <w:szCs w:val="24"/>
        </w:rPr>
        <w:t>:</w:t>
      </w:r>
    </w:p>
    <w:p w:rsidR="00536DB3" w:rsidRDefault="003A03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Jaunajiem jātniekiem līdz 16. g. v. – 20 EUR</w:t>
      </w:r>
    </w:p>
    <w:p w:rsidR="00536DB3" w:rsidRDefault="003A03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Pārējiem jātniekiem                        -  40 EUR</w:t>
      </w:r>
    </w:p>
    <w:p w:rsidR="003C060D" w:rsidRPr="003C060D" w:rsidRDefault="00E51123" w:rsidP="00E5112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Ieviest maksu sportistu pieteikšanai starptautiskām sacensībām – 10 </w:t>
      </w:r>
      <w:r w:rsidRPr="00E51123">
        <w:rPr>
          <w:rFonts w:ascii="Times New Roman" w:hAnsi="Times New Roman" w:cs="Times New Roman"/>
          <w:sz w:val="24"/>
          <w:szCs w:val="24"/>
        </w:rPr>
        <w:t>EUR apmērā.</w:t>
      </w:r>
    </w:p>
    <w:p w:rsidR="00536DB3" w:rsidRDefault="00105DC6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Celt sporta centra</w:t>
      </w:r>
      <w:r w:rsidR="003A0341">
        <w:rPr>
          <w:rFonts w:ascii="Times New Roman" w:hAnsi="Times New Roman" w:cs="Times New Roman"/>
          <w:sz w:val="24"/>
          <w:szCs w:val="24"/>
        </w:rPr>
        <w:t xml:space="preserve"> „Kleisti” boksu īres maksu, summa tiks noteikta balstoties no pašizmaksas  aprēķiniem.</w:t>
      </w:r>
    </w:p>
    <w:p w:rsidR="00536DB3" w:rsidRDefault="003A034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Noraidīt Dz. Blūmas ierosinājumu par </w:t>
      </w:r>
      <w:r>
        <w:rPr>
          <w:rFonts w:ascii="Times New Roman" w:hAnsi="Times New Roman"/>
          <w:sz w:val="24"/>
          <w:szCs w:val="24"/>
        </w:rPr>
        <w:t xml:space="preserve">Pajūgu braukšanas treneru, sportistu un tiesnešu padomes priekšsēdētāju iecelt I. </w:t>
      </w:r>
      <w:r w:rsidR="00105DC6">
        <w:rPr>
          <w:rFonts w:ascii="Times New Roman" w:hAnsi="Times New Roman"/>
          <w:sz w:val="24"/>
          <w:szCs w:val="24"/>
        </w:rPr>
        <w:t>Kursīti. Lēmums pieņemts balstoties uz Pajūgu braukšanas biedru aptauju un I. Kursītes atteikšanos.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Atturas</w:t>
      </w:r>
      <w:r w:rsidR="00E5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L. Biteniece.</w:t>
      </w:r>
    </w:p>
    <w:p w:rsidR="00536DB3" w:rsidRDefault="003A034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Apstiprināt Pajūgu braukšanas treneru, sportistu un tiesnešu padomes priekšsēdētājas L. Bitenieces iesniegtās izmaiņas </w:t>
      </w:r>
      <w:r>
        <w:rPr>
          <w:rFonts w:ascii="Times New Roman" w:hAnsi="Times New Roman"/>
          <w:sz w:val="24"/>
          <w:szCs w:val="24"/>
        </w:rPr>
        <w:t xml:space="preserve">padomes </w:t>
      </w:r>
      <w:r>
        <w:rPr>
          <w:rFonts w:ascii="Times New Roman" w:hAnsi="Times New Roman" w:cs="Times New Roman"/>
          <w:sz w:val="24"/>
          <w:szCs w:val="24"/>
        </w:rPr>
        <w:t>sastāvā. Atturas</w:t>
      </w:r>
      <w:r w:rsidR="00E51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L. Biten</w:t>
      </w:r>
      <w:r>
        <w:rPr>
          <w:rFonts w:ascii="Times New Roman" w:hAnsi="Times New Roman" w:cs="Times New Roman"/>
          <w:sz w:val="24"/>
          <w:szCs w:val="24"/>
        </w:rPr>
        <w:t>iece.</w:t>
      </w:r>
    </w:p>
    <w:p w:rsidR="00536DB3" w:rsidRDefault="003A034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Anitai Mangalei ievietot LJF mājas lapā FEI vēstuli ar </w:t>
      </w:r>
      <w:r w:rsidR="004A15F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Rīga  rīkoto sacensību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CSI2*-W, CSIYH1* - </w:t>
      </w:r>
      <w:r w:rsidR="00105DC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pozitīvo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novērtējumu.</w:t>
      </w:r>
    </w:p>
    <w:p w:rsidR="00536DB3" w:rsidRDefault="00536DB3">
      <w:pPr>
        <w:pStyle w:val="BodyText"/>
        <w:tabs>
          <w:tab w:val="left" w:pos="0"/>
        </w:tabs>
        <w:spacing w:after="0"/>
        <w:rPr>
          <w:b/>
          <w:lang w:val="lv-LV"/>
        </w:rPr>
      </w:pPr>
    </w:p>
    <w:p w:rsidR="00536DB3" w:rsidRDefault="003A03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LJF prezidija locekļ</w:t>
      </w:r>
      <w:r w:rsidR="006625B8">
        <w:rPr>
          <w:rFonts w:ascii="Times New Roman" w:hAnsi="Times New Roman" w:cs="Times New Roman"/>
          <w:sz w:val="24"/>
          <w:szCs w:val="24"/>
        </w:rPr>
        <w:t>i vienbalsīgi atbalstīja izvirzītos</w:t>
      </w:r>
      <w:r>
        <w:rPr>
          <w:rFonts w:ascii="Times New Roman" w:hAnsi="Times New Roman" w:cs="Times New Roman"/>
          <w:sz w:val="24"/>
          <w:szCs w:val="24"/>
        </w:rPr>
        <w:t xml:space="preserve"> lēmumus ar minētajiem izņēmumiem.</w:t>
      </w:r>
    </w:p>
    <w:p w:rsidR="00536DB3" w:rsidRDefault="00536DB3">
      <w:pPr>
        <w:rPr>
          <w:rFonts w:ascii="Times New Roman" w:hAnsi="Times New Roman" w:cs="Times New Roman"/>
          <w:b/>
          <w:sz w:val="24"/>
          <w:szCs w:val="24"/>
        </w:rPr>
      </w:pPr>
    </w:p>
    <w:p w:rsidR="00536DB3" w:rsidRDefault="003A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 sēde slēgta 20:00</w:t>
      </w:r>
    </w:p>
    <w:tbl>
      <w:tblPr>
        <w:tblW w:w="9108" w:type="dxa"/>
        <w:tblLook w:val="01E0"/>
      </w:tblPr>
      <w:tblGrid>
        <w:gridCol w:w="3348"/>
        <w:gridCol w:w="3138"/>
        <w:gridCol w:w="2622"/>
      </w:tblGrid>
      <w:tr w:rsidR="00536DB3">
        <w:tc>
          <w:tcPr>
            <w:tcW w:w="3348" w:type="dxa"/>
            <w:shd w:val="clear" w:color="auto" w:fill="auto"/>
          </w:tcPr>
          <w:p w:rsidR="00536DB3" w:rsidRDefault="003A0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Sēdes vadītājs</w:t>
            </w:r>
          </w:p>
        </w:tc>
        <w:tc>
          <w:tcPr>
            <w:tcW w:w="3138" w:type="dxa"/>
            <w:shd w:val="clear" w:color="auto" w:fill="auto"/>
          </w:tcPr>
          <w:p w:rsidR="00536DB3" w:rsidRDefault="005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536DB3" w:rsidRDefault="003A0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A.Blaus</w:t>
            </w:r>
          </w:p>
        </w:tc>
      </w:tr>
      <w:tr w:rsidR="00536DB3">
        <w:tc>
          <w:tcPr>
            <w:tcW w:w="3348" w:type="dxa"/>
            <w:shd w:val="clear" w:color="auto" w:fill="auto"/>
          </w:tcPr>
          <w:p w:rsidR="00536DB3" w:rsidRDefault="003A0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Sēdes protokolētājs</w:t>
            </w:r>
          </w:p>
        </w:tc>
        <w:tc>
          <w:tcPr>
            <w:tcW w:w="3138" w:type="dxa"/>
            <w:shd w:val="clear" w:color="auto" w:fill="auto"/>
          </w:tcPr>
          <w:p w:rsidR="00536DB3" w:rsidRDefault="005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536DB3" w:rsidRDefault="003A0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 Biteniece</w:t>
            </w:r>
          </w:p>
        </w:tc>
      </w:tr>
    </w:tbl>
    <w:p w:rsidR="00536DB3" w:rsidRDefault="00536DB3"/>
    <w:sectPr w:rsidR="00536DB3" w:rsidSect="00536DB3">
      <w:footerReference w:type="default" r:id="rId8"/>
      <w:pgSz w:w="11906" w:h="16838"/>
      <w:pgMar w:top="1440" w:right="1416" w:bottom="1440" w:left="18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41" w:rsidRDefault="003A0341" w:rsidP="00536DB3">
      <w:pPr>
        <w:spacing w:after="0" w:line="240" w:lineRule="auto"/>
      </w:pPr>
      <w:r>
        <w:separator/>
      </w:r>
    </w:p>
  </w:endnote>
  <w:endnote w:type="continuationSeparator" w:id="0">
    <w:p w:rsidR="003A0341" w:rsidRDefault="003A0341" w:rsidP="0053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383572"/>
      <w:docPartObj>
        <w:docPartGallery w:val="Page Numbers (Bottom of Page)"/>
        <w:docPartUnique/>
      </w:docPartObj>
    </w:sdtPr>
    <w:sdtContent>
      <w:p w:rsidR="00536DB3" w:rsidRDefault="00536DB3">
        <w:pPr>
          <w:pStyle w:val="Footer"/>
          <w:jc w:val="center"/>
        </w:pPr>
        <w:r>
          <w:fldChar w:fldCharType="begin"/>
        </w:r>
        <w:r w:rsidR="003A0341">
          <w:instrText>PAGE</w:instrText>
        </w:r>
        <w:r>
          <w:fldChar w:fldCharType="separate"/>
        </w:r>
        <w:r w:rsidR="00E51123">
          <w:rPr>
            <w:noProof/>
          </w:rPr>
          <w:t>1</w:t>
        </w:r>
        <w:r>
          <w:fldChar w:fldCharType="end"/>
        </w:r>
      </w:p>
    </w:sdtContent>
  </w:sdt>
  <w:p w:rsidR="00536DB3" w:rsidRDefault="00536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41" w:rsidRDefault="003A0341" w:rsidP="00536DB3">
      <w:pPr>
        <w:spacing w:after="0" w:line="240" w:lineRule="auto"/>
      </w:pPr>
      <w:r>
        <w:separator/>
      </w:r>
    </w:p>
  </w:footnote>
  <w:footnote w:type="continuationSeparator" w:id="0">
    <w:p w:rsidR="003A0341" w:rsidRDefault="003A0341" w:rsidP="0053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ECC"/>
    <w:multiLevelType w:val="multilevel"/>
    <w:tmpl w:val="5DC23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5F4EC0"/>
    <w:multiLevelType w:val="multilevel"/>
    <w:tmpl w:val="6B227EE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52820BEF"/>
    <w:multiLevelType w:val="multilevel"/>
    <w:tmpl w:val="23F8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A71A4"/>
    <w:multiLevelType w:val="multilevel"/>
    <w:tmpl w:val="877E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B3"/>
    <w:rsid w:val="001058F5"/>
    <w:rsid w:val="00105DC6"/>
    <w:rsid w:val="002979D4"/>
    <w:rsid w:val="003A0341"/>
    <w:rsid w:val="003C060D"/>
    <w:rsid w:val="004A15F3"/>
    <w:rsid w:val="004F620F"/>
    <w:rsid w:val="00536DB3"/>
    <w:rsid w:val="006625B8"/>
    <w:rsid w:val="00A424FD"/>
    <w:rsid w:val="00E5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C570B"/>
  </w:style>
  <w:style w:type="character" w:customStyle="1" w:styleId="FooterChar">
    <w:name w:val="Footer Char"/>
    <w:basedOn w:val="DefaultParagraphFont"/>
    <w:link w:val="Footer"/>
    <w:uiPriority w:val="99"/>
    <w:qFormat/>
    <w:rsid w:val="00AC570B"/>
  </w:style>
  <w:style w:type="character" w:customStyle="1" w:styleId="BodyTextChar">
    <w:name w:val="Body Text Char"/>
    <w:basedOn w:val="DefaultParagraphFont"/>
    <w:link w:val="BodyText"/>
    <w:qFormat/>
    <w:rsid w:val="007C2B5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Strong">
    <w:name w:val="Strong"/>
    <w:qFormat/>
    <w:rsid w:val="005E096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F1F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F1F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F1F5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1F5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36DB3"/>
    <w:rPr>
      <w:rFonts w:cs="Times New Roman"/>
      <w:sz w:val="24"/>
      <w:szCs w:val="24"/>
    </w:rPr>
  </w:style>
  <w:style w:type="character" w:customStyle="1" w:styleId="ListLabel2">
    <w:name w:val="ListLabel 2"/>
    <w:qFormat/>
    <w:rsid w:val="00536DB3"/>
    <w:rPr>
      <w:rFonts w:eastAsia="Times New Roman"/>
    </w:rPr>
  </w:style>
  <w:style w:type="character" w:customStyle="1" w:styleId="ListLabel3">
    <w:name w:val="ListLabel 3"/>
    <w:qFormat/>
    <w:rsid w:val="00536DB3"/>
    <w:rPr>
      <w:rFonts w:eastAsia="Times New Roman"/>
    </w:rPr>
  </w:style>
  <w:style w:type="character" w:customStyle="1" w:styleId="ListLabel4">
    <w:name w:val="ListLabel 4"/>
    <w:qFormat/>
    <w:rsid w:val="00536DB3"/>
    <w:rPr>
      <w:rFonts w:eastAsia="Times New Roman"/>
    </w:rPr>
  </w:style>
  <w:style w:type="character" w:customStyle="1" w:styleId="ListLabel5">
    <w:name w:val="ListLabel 5"/>
    <w:qFormat/>
    <w:rsid w:val="00536DB3"/>
    <w:rPr>
      <w:rFonts w:eastAsia="Times New Roman"/>
    </w:rPr>
  </w:style>
  <w:style w:type="character" w:customStyle="1" w:styleId="ListLabel6">
    <w:name w:val="ListLabel 6"/>
    <w:qFormat/>
    <w:rsid w:val="00536DB3"/>
    <w:rPr>
      <w:rFonts w:eastAsia="Times New Roman"/>
    </w:rPr>
  </w:style>
  <w:style w:type="character" w:customStyle="1" w:styleId="ListLabel7">
    <w:name w:val="ListLabel 7"/>
    <w:qFormat/>
    <w:rsid w:val="00536DB3"/>
    <w:rPr>
      <w:rFonts w:eastAsia="Times New Roman"/>
    </w:rPr>
  </w:style>
  <w:style w:type="character" w:customStyle="1" w:styleId="ListLabel8">
    <w:name w:val="ListLabel 8"/>
    <w:qFormat/>
    <w:rsid w:val="00536DB3"/>
    <w:rPr>
      <w:rFonts w:eastAsia="Times New Roman"/>
    </w:rPr>
  </w:style>
  <w:style w:type="character" w:customStyle="1" w:styleId="ListLabel9">
    <w:name w:val="ListLabel 9"/>
    <w:qFormat/>
    <w:rsid w:val="00536DB3"/>
    <w:rPr>
      <w:rFonts w:eastAsia="Times New Roman"/>
    </w:rPr>
  </w:style>
  <w:style w:type="character" w:customStyle="1" w:styleId="ListLabel10">
    <w:name w:val="ListLabel 10"/>
    <w:qFormat/>
    <w:rsid w:val="00536DB3"/>
    <w:rPr>
      <w:rFonts w:eastAsia="Times New Roman"/>
    </w:rPr>
  </w:style>
  <w:style w:type="character" w:customStyle="1" w:styleId="ListLabel11">
    <w:name w:val="ListLabel 11"/>
    <w:qFormat/>
    <w:rsid w:val="00536DB3"/>
    <w:rPr>
      <w:rFonts w:eastAsia="Times New Roman"/>
    </w:rPr>
  </w:style>
  <w:style w:type="character" w:customStyle="1" w:styleId="ListLabel12">
    <w:name w:val="ListLabel 12"/>
    <w:qFormat/>
    <w:rsid w:val="00536DB3"/>
    <w:rPr>
      <w:rFonts w:eastAsia="Times New Roman"/>
    </w:rPr>
  </w:style>
  <w:style w:type="character" w:customStyle="1" w:styleId="ListLabel13">
    <w:name w:val="ListLabel 13"/>
    <w:qFormat/>
    <w:rsid w:val="00536DB3"/>
    <w:rPr>
      <w:rFonts w:eastAsia="Times New Roman"/>
    </w:rPr>
  </w:style>
  <w:style w:type="character" w:customStyle="1" w:styleId="ListLabel14">
    <w:name w:val="ListLabel 14"/>
    <w:qFormat/>
    <w:rsid w:val="00536DB3"/>
    <w:rPr>
      <w:rFonts w:eastAsia="Times New Roman"/>
    </w:rPr>
  </w:style>
  <w:style w:type="character" w:customStyle="1" w:styleId="ListLabel15">
    <w:name w:val="ListLabel 15"/>
    <w:qFormat/>
    <w:rsid w:val="00536DB3"/>
    <w:rPr>
      <w:rFonts w:eastAsia="Times New Roman"/>
    </w:rPr>
  </w:style>
  <w:style w:type="character" w:customStyle="1" w:styleId="ListLabel16">
    <w:name w:val="ListLabel 16"/>
    <w:qFormat/>
    <w:rsid w:val="00536DB3"/>
    <w:rPr>
      <w:rFonts w:eastAsia="Times New Roman"/>
    </w:rPr>
  </w:style>
  <w:style w:type="character" w:customStyle="1" w:styleId="ListLabel17">
    <w:name w:val="ListLabel 17"/>
    <w:qFormat/>
    <w:rsid w:val="00536DB3"/>
    <w:rPr>
      <w:rFonts w:eastAsia="Times New Roman"/>
    </w:rPr>
  </w:style>
  <w:style w:type="character" w:customStyle="1" w:styleId="ListLabel18">
    <w:name w:val="ListLabel 18"/>
    <w:qFormat/>
    <w:rsid w:val="00536DB3"/>
    <w:rPr>
      <w:rFonts w:eastAsia="Times New Roman"/>
    </w:rPr>
  </w:style>
  <w:style w:type="character" w:customStyle="1" w:styleId="ListLabel19">
    <w:name w:val="ListLabel 19"/>
    <w:qFormat/>
    <w:rsid w:val="00536DB3"/>
    <w:rPr>
      <w:rFonts w:eastAsia="Times New Roman"/>
    </w:rPr>
  </w:style>
  <w:style w:type="paragraph" w:customStyle="1" w:styleId="Virsraksts">
    <w:name w:val="Virsraksts"/>
    <w:basedOn w:val="Normal"/>
    <w:next w:val="BodyText"/>
    <w:qFormat/>
    <w:rsid w:val="00536DB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7C2B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">
    <w:name w:val="List"/>
    <w:basedOn w:val="BodyText"/>
    <w:rsid w:val="00536DB3"/>
    <w:rPr>
      <w:rFonts w:cs="Lohit Devanagari"/>
    </w:rPr>
  </w:style>
  <w:style w:type="paragraph" w:styleId="Caption">
    <w:name w:val="caption"/>
    <w:basedOn w:val="Normal"/>
    <w:qFormat/>
    <w:rsid w:val="00536DB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dtjs">
    <w:name w:val="Rādītājs"/>
    <w:basedOn w:val="Normal"/>
    <w:qFormat/>
    <w:rsid w:val="00536DB3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A1F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D2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570B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570B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ListParagraph1">
    <w:name w:val="List Paragraph1"/>
    <w:basedOn w:val="Normal"/>
    <w:qFormat/>
    <w:rsid w:val="007C2B59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F1F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F1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1F5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527C-451A-4071-825F-A4E07873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Ligija</dc:creator>
  <cp:lastModifiedBy>Пользователь Windows</cp:lastModifiedBy>
  <cp:revision>6</cp:revision>
  <dcterms:created xsi:type="dcterms:W3CDTF">2019-01-02T22:01:00Z</dcterms:created>
  <dcterms:modified xsi:type="dcterms:W3CDTF">2019-01-03T21:19:00Z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